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7313" w14:textId="77777777" w:rsidR="001A547F" w:rsidRDefault="001A547F" w:rsidP="00A2571A">
      <w:pPr>
        <w:ind w:hanging="2"/>
      </w:pPr>
    </w:p>
    <w:p w14:paraId="45B19278" w14:textId="77777777" w:rsidR="00A2571A" w:rsidRDefault="00A2571A" w:rsidP="00A2571A">
      <w:pPr>
        <w:ind w:hanging="2"/>
      </w:pPr>
    </w:p>
    <w:tbl>
      <w:tblPr>
        <w:tblW w:w="10935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2835"/>
        <w:gridCol w:w="4890"/>
        <w:gridCol w:w="255"/>
      </w:tblGrid>
      <w:tr w:rsidR="00A2571A" w14:paraId="59BA6F39" w14:textId="77777777" w:rsidTr="00A2571A">
        <w:trPr>
          <w:trHeight w:val="603"/>
        </w:trPr>
        <w:tc>
          <w:tcPr>
            <w:tcW w:w="5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84CD504" w14:textId="77777777" w:rsidR="00A2571A" w:rsidRPr="00A2571A" w:rsidRDefault="00A2571A" w:rsidP="00EC1F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smallCaps/>
                <w:color w:val="000000"/>
                <w:sz w:val="24"/>
                <w:szCs w:val="24"/>
              </w:rPr>
            </w:pPr>
            <w:r w:rsidRPr="00A2571A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1. CARACTERIZACIÓN DEL PROCESO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694E8F9" w14:textId="77777777" w:rsidR="00A2571A" w:rsidRPr="00A2571A" w:rsidRDefault="00A2571A" w:rsidP="00EC1F50">
            <w:pPr>
              <w:tabs>
                <w:tab w:val="center" w:pos="2992"/>
              </w:tabs>
              <w:ind w:hanging="2"/>
              <w:jc w:val="center"/>
              <w:rPr>
                <w:sz w:val="24"/>
                <w:szCs w:val="24"/>
              </w:rPr>
            </w:pPr>
            <w:r w:rsidRPr="00A2571A">
              <w:rPr>
                <w:b/>
                <w:sz w:val="24"/>
                <w:szCs w:val="24"/>
              </w:rPr>
              <w:t>NOMBRE:  GESTIÓN ESTRATÉGICA</w:t>
            </w:r>
          </w:p>
        </w:tc>
      </w:tr>
      <w:tr w:rsidR="00A2571A" w14:paraId="688B2392" w14:textId="77777777" w:rsidTr="00A2571A">
        <w:trPr>
          <w:trHeight w:val="864"/>
        </w:trPr>
        <w:tc>
          <w:tcPr>
            <w:tcW w:w="5790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14:paraId="6049C495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OBJETIVO: </w:t>
            </w:r>
          </w:p>
          <w:p w14:paraId="09077108" w14:textId="77777777" w:rsidR="00A2571A" w:rsidRDefault="00A2571A" w:rsidP="00EC1F50">
            <w:pPr>
              <w:ind w:hanging="2"/>
            </w:pPr>
            <w:r>
              <w:t xml:space="preserve">Establecer los lineamientos estratégicos, para garantizar la prestación de los servicios notariales, con eficiencia, agilidad y eficacia.  </w:t>
            </w:r>
          </w:p>
          <w:p w14:paraId="7D87FEC5" w14:textId="77777777" w:rsidR="00A2571A" w:rsidRDefault="00A2571A" w:rsidP="00EC1F50">
            <w:pPr>
              <w:ind w:hanging="2"/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14:paraId="6545B49D" w14:textId="77777777" w:rsidR="00A2571A" w:rsidRDefault="00A2571A" w:rsidP="00EC1F50">
            <w:pPr>
              <w:ind w:hanging="2"/>
            </w:pPr>
            <w:r>
              <w:rPr>
                <w:b/>
              </w:rPr>
              <w:t>ALCANCE:</w:t>
            </w:r>
          </w:p>
          <w:p w14:paraId="3E2EDE5A" w14:textId="77777777" w:rsidR="00A2571A" w:rsidRDefault="00A2571A" w:rsidP="00EC1F50">
            <w:pPr>
              <w:ind w:hanging="2"/>
            </w:pPr>
            <w:r>
              <w:t>Aplica desde la definición de los objetivos, enfocados a lograr la excelencia en la prestación de los servicios notariales, hasta la verificación del cumplimiento de los mismos.</w:t>
            </w:r>
          </w:p>
          <w:p w14:paraId="2714EB14" w14:textId="77777777" w:rsidR="00A2571A" w:rsidRDefault="00A2571A" w:rsidP="00EC1F50">
            <w:pPr>
              <w:ind w:hanging="2"/>
            </w:pPr>
          </w:p>
        </w:tc>
      </w:tr>
      <w:tr w:rsidR="00A2571A" w14:paraId="6CD2C88F" w14:textId="77777777" w:rsidTr="00A2571A">
        <w:trPr>
          <w:cantSplit/>
          <w:trHeight w:val="413"/>
        </w:trPr>
        <w:tc>
          <w:tcPr>
            <w:tcW w:w="5790" w:type="dxa"/>
            <w:gridSpan w:val="2"/>
            <w:shd w:val="clear" w:color="auto" w:fill="FFFFFF" w:themeFill="background1"/>
          </w:tcPr>
          <w:p w14:paraId="3CE098EB" w14:textId="77777777" w:rsidR="00A2571A" w:rsidRDefault="00A2571A" w:rsidP="00EC1F50">
            <w:pPr>
              <w:ind w:hanging="2"/>
            </w:pPr>
            <w:r>
              <w:rPr>
                <w:b/>
              </w:rPr>
              <w:t>RESPONSABLE:</w:t>
            </w:r>
          </w:p>
          <w:p w14:paraId="0F573309" w14:textId="77777777" w:rsidR="00A2571A" w:rsidRDefault="00A2571A" w:rsidP="00EC1F50">
            <w:pPr>
              <w:ind w:hanging="2"/>
            </w:pPr>
            <w:r>
              <w:t>Líder de Gestión Estratégica (Notario)</w:t>
            </w:r>
          </w:p>
        </w:tc>
        <w:tc>
          <w:tcPr>
            <w:tcW w:w="5145" w:type="dxa"/>
            <w:gridSpan w:val="2"/>
            <w:shd w:val="clear" w:color="auto" w:fill="FFFFFF" w:themeFill="background1"/>
          </w:tcPr>
          <w:p w14:paraId="1F4D9492" w14:textId="77777777" w:rsidR="00A2571A" w:rsidRDefault="00A2571A" w:rsidP="00EC1F50">
            <w:pPr>
              <w:ind w:hanging="2"/>
            </w:pPr>
            <w:r>
              <w:rPr>
                <w:b/>
              </w:rPr>
              <w:t>PARTICIPANTES:</w:t>
            </w:r>
          </w:p>
          <w:p w14:paraId="7E4976A2" w14:textId="77777777" w:rsidR="00A2571A" w:rsidRDefault="00A2571A" w:rsidP="00EC1F50">
            <w:pPr>
              <w:ind w:hanging="2"/>
            </w:pPr>
            <w:r>
              <w:t>Líderes de proceso, personal en general.</w:t>
            </w:r>
          </w:p>
          <w:p w14:paraId="63591DA2" w14:textId="77777777" w:rsidR="00A2571A" w:rsidRDefault="00A2571A" w:rsidP="00EC1F50">
            <w:pPr>
              <w:ind w:hanging="2"/>
            </w:pPr>
          </w:p>
        </w:tc>
      </w:tr>
      <w:tr w:rsidR="00A2571A" w14:paraId="61857394" w14:textId="77777777" w:rsidTr="00A2571A">
        <w:trPr>
          <w:cantSplit/>
          <w:trHeight w:val="654"/>
        </w:trPr>
        <w:tc>
          <w:tcPr>
            <w:tcW w:w="5790" w:type="dxa"/>
            <w:gridSpan w:val="2"/>
            <w:shd w:val="clear" w:color="auto" w:fill="FFFFFF" w:themeFill="background1"/>
          </w:tcPr>
          <w:p w14:paraId="6D6507B0" w14:textId="77777777" w:rsidR="00A2571A" w:rsidRDefault="00A2571A" w:rsidP="00EC1F50">
            <w:pPr>
              <w:ind w:hanging="2"/>
            </w:pPr>
            <w:r>
              <w:rPr>
                <w:b/>
              </w:rPr>
              <w:t>FACTORES CLAVES DE ÉXITO:</w:t>
            </w:r>
          </w:p>
          <w:p w14:paraId="57E4E0F3" w14:textId="77777777" w:rsidR="00A2571A" w:rsidRDefault="00A2571A" w:rsidP="00EC1F50">
            <w:pPr>
              <w:ind w:hanging="2"/>
            </w:pPr>
          </w:p>
          <w:p w14:paraId="0296A76B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Competencia del personal: </w:t>
            </w:r>
            <w:r>
              <w:t>(educación, formación, habilidades y experiencia)</w:t>
            </w:r>
          </w:p>
          <w:p w14:paraId="68A15EE1" w14:textId="77777777" w:rsidR="00A2571A" w:rsidRDefault="00B2792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b/>
              </w:rPr>
              <w:t>Amabilidad:</w:t>
            </w:r>
            <w:r>
              <w:t xml:space="preserve"> Atención</w:t>
            </w:r>
            <w:r w:rsidR="00A2571A">
              <w:t xml:space="preserve"> diferencial, con un trato amable hacia el usuario</w:t>
            </w:r>
          </w:p>
          <w:p w14:paraId="11C1C1A0" w14:textId="77777777" w:rsidR="00A2571A" w:rsidRDefault="00A2571A" w:rsidP="00EC1F50">
            <w:pPr>
              <w:ind w:hanging="2"/>
            </w:pPr>
          </w:p>
          <w:p w14:paraId="512DC01C" w14:textId="77777777" w:rsidR="00A2571A" w:rsidRDefault="00B2792A" w:rsidP="00EC1F50">
            <w:pPr>
              <w:ind w:hanging="2"/>
            </w:pPr>
            <w:r>
              <w:rPr>
                <w:b/>
              </w:rPr>
              <w:t>Recursos:</w:t>
            </w:r>
            <w:r>
              <w:t xml:space="preserve"> Identificar</w:t>
            </w:r>
            <w:r w:rsidR="00A2571A">
              <w:t>, suministrar y gestionar adecuadamente los recursos necesarios para la prestación de los servicios notariales</w:t>
            </w:r>
          </w:p>
          <w:p w14:paraId="632FD9B9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Liderazgo: </w:t>
            </w:r>
          </w:p>
          <w:p w14:paraId="3DC06918" w14:textId="77777777" w:rsidR="00A2571A" w:rsidRDefault="00A2571A" w:rsidP="00EC1F50">
            <w:pPr>
              <w:ind w:hanging="2"/>
            </w:pPr>
            <w:r>
              <w:rPr>
                <w:b/>
              </w:rPr>
              <w:t>Cultura organizacional</w:t>
            </w:r>
            <w:r>
              <w:t xml:space="preserve"> (Trabajo en equipo, Foco en el Cliente, Responsabilidad, Actitud hacia el cambio)  </w:t>
            </w:r>
          </w:p>
          <w:p w14:paraId="198CA439" w14:textId="77777777" w:rsidR="00A2571A" w:rsidRDefault="00A2571A" w:rsidP="00EC1F50">
            <w:pPr>
              <w:ind w:hanging="2"/>
            </w:pPr>
          </w:p>
        </w:tc>
        <w:tc>
          <w:tcPr>
            <w:tcW w:w="5145" w:type="dxa"/>
            <w:gridSpan w:val="2"/>
            <w:vMerge w:val="restart"/>
            <w:shd w:val="clear" w:color="auto" w:fill="FFFFFF" w:themeFill="background1"/>
          </w:tcPr>
          <w:p w14:paraId="4384E4C4" w14:textId="77777777" w:rsidR="00A2571A" w:rsidRDefault="00A2571A" w:rsidP="00EC1F50">
            <w:pPr>
              <w:ind w:hanging="2"/>
            </w:pPr>
            <w:r>
              <w:rPr>
                <w:b/>
              </w:rPr>
              <w:t>SEGUIMIENTO:</w:t>
            </w:r>
          </w:p>
          <w:p w14:paraId="5C4906AC" w14:textId="77777777" w:rsidR="00A2571A" w:rsidRDefault="00A2571A" w:rsidP="00EC1F50">
            <w:pPr>
              <w:ind w:hanging="2"/>
            </w:pPr>
          </w:p>
          <w:p w14:paraId="7891DBA8" w14:textId="77777777" w:rsidR="00A2571A" w:rsidRDefault="00A2571A" w:rsidP="00A2571A">
            <w:pPr>
              <w:widowControl w:val="0"/>
              <w:numPr>
                <w:ilvl w:val="0"/>
                <w:numId w:val="6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rPr>
                <w:b/>
              </w:rPr>
              <w:t>Comités operativos</w:t>
            </w:r>
            <w:r>
              <w:t>: Seguimientos a planes operativos, quejas y reclamos, indicadores de gestión, seguimiento a satisfacción de usuarios, acciones  correctivas, preventivas y de mejora.</w:t>
            </w:r>
          </w:p>
          <w:p w14:paraId="0EA4C0CF" w14:textId="77777777" w:rsidR="00A2571A" w:rsidRDefault="00A2571A" w:rsidP="00A2571A">
            <w:pPr>
              <w:widowControl w:val="0"/>
              <w:numPr>
                <w:ilvl w:val="0"/>
                <w:numId w:val="6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rPr>
                <w:b/>
              </w:rPr>
              <w:t>Comités Estratégicos (revisión por la dirección)</w:t>
            </w:r>
            <w:r>
              <w:t>: seguimiento al cumplimiento de los objetivos, revisión por la dirección, seguimiento al cuadro de mando integrado, seguimiento a los factores claves de éxito, seguimiento a los líderes de procesos.</w:t>
            </w:r>
          </w:p>
        </w:tc>
      </w:tr>
      <w:tr w:rsidR="00A2571A" w14:paraId="782A438B" w14:textId="77777777" w:rsidTr="00A2571A">
        <w:trPr>
          <w:cantSplit/>
          <w:trHeight w:val="1777"/>
        </w:trPr>
        <w:tc>
          <w:tcPr>
            <w:tcW w:w="5790" w:type="dxa"/>
            <w:gridSpan w:val="2"/>
            <w:shd w:val="clear" w:color="auto" w:fill="FFFFFF" w:themeFill="background1"/>
          </w:tcPr>
          <w:p w14:paraId="57AFDF50" w14:textId="77777777" w:rsidR="00A2571A" w:rsidRDefault="00A2571A" w:rsidP="00EC1F50">
            <w:pPr>
              <w:ind w:hanging="2"/>
            </w:pPr>
            <w:r>
              <w:rPr>
                <w:b/>
              </w:rPr>
              <w:t>ACTIVIDADES PRINCIPALES:</w:t>
            </w:r>
          </w:p>
          <w:p w14:paraId="1116E525" w14:textId="77777777" w:rsidR="00A2571A" w:rsidRDefault="00A2571A" w:rsidP="00EC1F50">
            <w:pPr>
              <w:ind w:hanging="2"/>
            </w:pPr>
            <w:r>
              <w:rPr>
                <w:b/>
              </w:rPr>
              <w:t>P</w:t>
            </w:r>
            <w:r>
              <w:t xml:space="preserve">:Definir plan estratégico  y objetivos </w:t>
            </w:r>
          </w:p>
          <w:p w14:paraId="36617131" w14:textId="77777777" w:rsidR="00A2571A" w:rsidRDefault="00A2571A" w:rsidP="00EC1F50">
            <w:pPr>
              <w:ind w:hanging="2"/>
            </w:pPr>
            <w:r>
              <w:t>Traducir y alinear estrategias y objetivos</w:t>
            </w:r>
          </w:p>
          <w:p w14:paraId="534039D8" w14:textId="77777777" w:rsidR="00A2571A" w:rsidRDefault="00A2571A" w:rsidP="00EC1F50">
            <w:pPr>
              <w:ind w:hanging="2"/>
            </w:pPr>
            <w:r>
              <w:t>Hacer planeación operativa  y de procesos.</w:t>
            </w:r>
          </w:p>
          <w:p w14:paraId="61F7F386" w14:textId="77777777" w:rsidR="00A2571A" w:rsidRDefault="00A2571A" w:rsidP="00EC1F50">
            <w:pPr>
              <w:ind w:hanging="2"/>
            </w:pPr>
            <w:r>
              <w:rPr>
                <w:b/>
              </w:rPr>
              <w:t>H</w:t>
            </w:r>
            <w:r>
              <w:t>: Ejecutar  Estrategias</w:t>
            </w:r>
          </w:p>
          <w:p w14:paraId="004656A4" w14:textId="77777777" w:rsidR="00A2571A" w:rsidRDefault="00A2571A" w:rsidP="00EC1F50">
            <w:pPr>
              <w:ind w:hanging="2"/>
            </w:pPr>
            <w:r>
              <w:rPr>
                <w:b/>
              </w:rPr>
              <w:t>V:</w:t>
            </w:r>
            <w:r>
              <w:t>.Hacer Seguimiento a planes operativos  y de procesos</w:t>
            </w:r>
          </w:p>
          <w:p w14:paraId="257687D4" w14:textId="77777777" w:rsidR="00A2571A" w:rsidRDefault="00A2571A" w:rsidP="00EC1F50">
            <w:pPr>
              <w:ind w:hanging="2"/>
            </w:pPr>
            <w:r>
              <w:t>Hacer seguimiento a la estrategia</w:t>
            </w:r>
          </w:p>
          <w:p w14:paraId="4F4596F9" w14:textId="77777777" w:rsidR="00A2571A" w:rsidRDefault="00A2571A" w:rsidP="00EC1F50">
            <w:pPr>
              <w:ind w:hanging="2"/>
            </w:pPr>
            <w:r>
              <w:rPr>
                <w:b/>
              </w:rPr>
              <w:t>A</w:t>
            </w:r>
            <w:r>
              <w:t>: Ajustar plan estratégico</w:t>
            </w:r>
          </w:p>
        </w:tc>
        <w:tc>
          <w:tcPr>
            <w:tcW w:w="5145" w:type="dxa"/>
            <w:gridSpan w:val="2"/>
            <w:vMerge/>
            <w:shd w:val="clear" w:color="auto" w:fill="FFFFFF" w:themeFill="background1"/>
          </w:tcPr>
          <w:p w14:paraId="3BBDB735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28B0533F" w14:textId="77777777" w:rsidTr="00A2571A">
        <w:trPr>
          <w:trHeight w:val="2636"/>
        </w:trPr>
        <w:tc>
          <w:tcPr>
            <w:tcW w:w="5790" w:type="dxa"/>
            <w:gridSpan w:val="2"/>
            <w:shd w:val="clear" w:color="auto" w:fill="FFFFFF" w:themeFill="background1"/>
          </w:tcPr>
          <w:p w14:paraId="086E1CCB" w14:textId="77777777" w:rsidR="00A2571A" w:rsidRDefault="00A2571A" w:rsidP="00EC1F50">
            <w:pPr>
              <w:ind w:hanging="2"/>
              <w:rPr>
                <w:b/>
              </w:rPr>
            </w:pPr>
            <w:r>
              <w:rPr>
                <w:b/>
              </w:rPr>
              <w:lastRenderedPageBreak/>
              <w:t xml:space="preserve">REQUISITOS: </w:t>
            </w:r>
          </w:p>
          <w:p w14:paraId="03533D70" w14:textId="77777777" w:rsidR="00A2571A" w:rsidRDefault="00A2571A" w:rsidP="00EC1F50">
            <w:pPr>
              <w:ind w:hanging="2"/>
            </w:pPr>
            <w:r>
              <w:t>Leyes, Decretos, Resoluciones, Instrucciones, Circulares, etc.</w:t>
            </w:r>
          </w:p>
          <w:p w14:paraId="2B68B32D" w14:textId="77777777" w:rsidR="00A2571A" w:rsidRDefault="00A2571A" w:rsidP="00EC1F50">
            <w:pPr>
              <w:ind w:hanging="2"/>
            </w:pPr>
          </w:p>
          <w:p w14:paraId="6AAE95BF" w14:textId="77777777" w:rsidR="00A2571A" w:rsidRDefault="00A2571A" w:rsidP="00EC1F50">
            <w:pPr>
              <w:ind w:hanging="2"/>
            </w:pPr>
            <w:bookmarkStart w:id="0" w:name="_heading=h.gjdgxs" w:colFirst="0" w:colLast="0"/>
            <w:bookmarkEnd w:id="0"/>
          </w:p>
          <w:p w14:paraId="46B3AD68" w14:textId="77777777" w:rsidR="00A2571A" w:rsidRDefault="00A2571A" w:rsidP="00EC1F50">
            <w:pPr>
              <w:ind w:hanging="2"/>
            </w:pPr>
            <w:bookmarkStart w:id="1" w:name="_heading=h.chmaywnql9fb" w:colFirst="0" w:colLast="0"/>
            <w:bookmarkEnd w:id="1"/>
          </w:p>
          <w:p w14:paraId="761053A2" w14:textId="77777777" w:rsidR="00A2571A" w:rsidRDefault="00A2571A" w:rsidP="00EC1F50">
            <w:pPr>
              <w:ind w:hanging="2"/>
            </w:pPr>
            <w:bookmarkStart w:id="2" w:name="_heading=h.vumn5b8dsfd" w:colFirst="0" w:colLast="0"/>
            <w:bookmarkEnd w:id="2"/>
          </w:p>
          <w:p w14:paraId="6B655A6C" w14:textId="77777777" w:rsidR="00A2571A" w:rsidRDefault="00A2571A" w:rsidP="00EC1F50">
            <w:pPr>
              <w:ind w:hanging="2"/>
            </w:pPr>
            <w:bookmarkStart w:id="3" w:name="_heading=h.v9bx9vud0awr" w:colFirst="0" w:colLast="0"/>
            <w:bookmarkEnd w:id="3"/>
          </w:p>
          <w:p w14:paraId="2A4AC2B8" w14:textId="77777777" w:rsidR="00A2571A" w:rsidRDefault="00A2571A" w:rsidP="00EC1F50">
            <w:pPr>
              <w:ind w:hanging="2"/>
            </w:pPr>
            <w:bookmarkStart w:id="4" w:name="_heading=h.rsid741icuzq" w:colFirst="0" w:colLast="0"/>
            <w:bookmarkEnd w:id="4"/>
          </w:p>
          <w:p w14:paraId="111CCC76" w14:textId="77777777" w:rsidR="00A2571A" w:rsidRDefault="00A2571A" w:rsidP="00EC1F50">
            <w:pPr>
              <w:ind w:hanging="2"/>
            </w:pPr>
            <w:bookmarkStart w:id="5" w:name="_heading=h.7375l1q1ytxs" w:colFirst="0" w:colLast="0"/>
            <w:bookmarkEnd w:id="5"/>
          </w:p>
          <w:p w14:paraId="18DC8683" w14:textId="77777777" w:rsidR="00A2571A" w:rsidRDefault="00A2571A" w:rsidP="00EC1F50">
            <w:pPr>
              <w:ind w:hanging="2"/>
            </w:pPr>
            <w:bookmarkStart w:id="6" w:name="_heading=h.4x2314stavok" w:colFirst="0" w:colLast="0"/>
            <w:bookmarkEnd w:id="6"/>
          </w:p>
          <w:p w14:paraId="5F21198B" w14:textId="77777777" w:rsidR="00A2571A" w:rsidRDefault="00A2571A" w:rsidP="00EC1F50">
            <w:pPr>
              <w:ind w:hanging="2"/>
            </w:pPr>
            <w:bookmarkStart w:id="7" w:name="_heading=h.cc868sw8c42r" w:colFirst="0" w:colLast="0"/>
            <w:bookmarkEnd w:id="7"/>
          </w:p>
          <w:p w14:paraId="13DDCE0E" w14:textId="77777777" w:rsidR="00A2571A" w:rsidRDefault="00A2571A" w:rsidP="00EC1F50">
            <w:pPr>
              <w:ind w:hanging="2"/>
            </w:pPr>
            <w:bookmarkStart w:id="8" w:name="_heading=h.yphc47pwywd" w:colFirst="0" w:colLast="0"/>
            <w:bookmarkEnd w:id="8"/>
          </w:p>
          <w:p w14:paraId="3F36996C" w14:textId="77777777" w:rsidR="00A2571A" w:rsidRDefault="00A2571A" w:rsidP="00EC1F50">
            <w:pPr>
              <w:ind w:hanging="2"/>
            </w:pPr>
            <w:bookmarkStart w:id="9" w:name="_heading=h.y32lu6mtfq9c" w:colFirst="0" w:colLast="0"/>
            <w:bookmarkEnd w:id="9"/>
          </w:p>
        </w:tc>
        <w:tc>
          <w:tcPr>
            <w:tcW w:w="5145" w:type="dxa"/>
            <w:gridSpan w:val="2"/>
            <w:shd w:val="clear" w:color="auto" w:fill="FFFFFF" w:themeFill="background1"/>
          </w:tcPr>
          <w:p w14:paraId="2CA88FC3" w14:textId="77777777" w:rsidR="00A2571A" w:rsidRDefault="00A2571A" w:rsidP="00EC1F50">
            <w:pPr>
              <w:ind w:hanging="2"/>
            </w:pPr>
            <w:r>
              <w:rPr>
                <w:b/>
              </w:rPr>
              <w:t>RECURSOS:</w:t>
            </w:r>
            <w:r>
              <w:t xml:space="preserve"> (Humano </w:t>
            </w:r>
            <w:proofErr w:type="spellStart"/>
            <w:r>
              <w:t>y</w:t>
            </w:r>
            <w:proofErr w:type="spellEnd"/>
            <w:r>
              <w:t xml:space="preserve"> Infraestructura)</w:t>
            </w:r>
          </w:p>
          <w:p w14:paraId="59A00946" w14:textId="77777777" w:rsidR="00A2571A" w:rsidRDefault="00A2571A" w:rsidP="00EC1F50">
            <w:pPr>
              <w:ind w:hanging="2"/>
            </w:pPr>
            <w:bookmarkStart w:id="10" w:name="_heading=h.30j0zll" w:colFirst="0" w:colLast="0"/>
            <w:bookmarkEnd w:id="10"/>
            <w:r>
              <w:rPr>
                <w:b/>
              </w:rPr>
              <w:t>Humanos</w:t>
            </w:r>
            <w:r>
              <w:t xml:space="preserve">: Ver Estructura Organizacional por procesos. </w:t>
            </w:r>
            <w:r>
              <w:br/>
            </w:r>
          </w:p>
          <w:p w14:paraId="6B90AFAC" w14:textId="77777777" w:rsidR="00A2571A" w:rsidRDefault="00A2571A" w:rsidP="00EC1F50">
            <w:pPr>
              <w:ind w:hanging="2"/>
            </w:pPr>
            <w:r>
              <w:rPr>
                <w:b/>
              </w:rPr>
              <w:t>Infraestructura:</w:t>
            </w:r>
            <w:r>
              <w:t xml:space="preserve"> Hardware, Software, Red, Sala de reuniones, Internet, intranet.</w:t>
            </w:r>
          </w:p>
        </w:tc>
      </w:tr>
      <w:tr w:rsidR="00A2571A" w14:paraId="64629A5B" w14:textId="77777777" w:rsidTr="008260A8">
        <w:trPr>
          <w:cantSplit/>
          <w:trHeight w:val="70"/>
        </w:trPr>
        <w:tc>
          <w:tcPr>
            <w:tcW w:w="2955" w:type="dxa"/>
            <w:shd w:val="clear" w:color="auto" w:fill="E2EFD9" w:themeFill="accent6" w:themeFillTint="33"/>
          </w:tcPr>
          <w:p w14:paraId="0F7651CF" w14:textId="77777777" w:rsidR="00A2571A" w:rsidRDefault="00A2571A" w:rsidP="00EC1F50">
            <w:pPr>
              <w:ind w:hanging="2"/>
            </w:pPr>
            <w:r>
              <w:rPr>
                <w:b/>
              </w:rPr>
              <w:t>PROVEEDOR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2D3556" w14:textId="77777777" w:rsidR="00A2571A" w:rsidRDefault="00A2571A" w:rsidP="00EC1F50">
            <w:pPr>
              <w:ind w:hanging="2"/>
              <w:jc w:val="center"/>
            </w:pPr>
            <w:r>
              <w:rPr>
                <w:b/>
              </w:rPr>
              <w:t>ENTRADAS</w:t>
            </w:r>
          </w:p>
        </w:tc>
        <w:tc>
          <w:tcPr>
            <w:tcW w:w="4890" w:type="dxa"/>
            <w:shd w:val="clear" w:color="auto" w:fill="E2EFD9" w:themeFill="accent6" w:themeFillTint="33"/>
          </w:tcPr>
          <w:p w14:paraId="6663F47D" w14:textId="77777777" w:rsidR="00A2571A" w:rsidRDefault="00A2571A" w:rsidP="00EC1F50">
            <w:pPr>
              <w:ind w:hanging="2"/>
              <w:jc w:val="center"/>
            </w:pPr>
            <w:r>
              <w:rPr>
                <w:b/>
              </w:rPr>
              <w:t>SALIDAS</w:t>
            </w:r>
          </w:p>
        </w:tc>
        <w:tc>
          <w:tcPr>
            <w:tcW w:w="255" w:type="dxa"/>
            <w:shd w:val="clear" w:color="auto" w:fill="FFFFFF" w:themeFill="background1"/>
          </w:tcPr>
          <w:p w14:paraId="23A74DDB" w14:textId="77777777" w:rsidR="00A2571A" w:rsidRDefault="00A2571A" w:rsidP="00EC1F50">
            <w:pPr>
              <w:ind w:hanging="2"/>
            </w:pPr>
          </w:p>
        </w:tc>
      </w:tr>
      <w:tr w:rsidR="00A2571A" w14:paraId="458EA027" w14:textId="77777777" w:rsidTr="00A2571A">
        <w:trPr>
          <w:cantSplit/>
          <w:trHeight w:val="1678"/>
        </w:trPr>
        <w:tc>
          <w:tcPr>
            <w:tcW w:w="2955" w:type="dxa"/>
            <w:shd w:val="clear" w:color="auto" w:fill="FFFFFF" w:themeFill="background1"/>
          </w:tcPr>
          <w:p w14:paraId="35C8800F" w14:textId="77777777" w:rsidR="00A2571A" w:rsidRDefault="00A2571A" w:rsidP="00A2571A">
            <w:pPr>
              <w:numPr>
                <w:ilvl w:val="0"/>
                <w:numId w:val="7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Superintendencia de Notariado y registro</w:t>
            </w:r>
          </w:p>
          <w:p w14:paraId="67E5819C" w14:textId="77777777" w:rsidR="00A2571A" w:rsidRDefault="00A2571A" w:rsidP="00EC1F50">
            <w:pPr>
              <w:ind w:hanging="2"/>
            </w:pPr>
          </w:p>
        </w:tc>
        <w:tc>
          <w:tcPr>
            <w:tcW w:w="2835" w:type="dxa"/>
            <w:shd w:val="clear" w:color="auto" w:fill="FFFFFF" w:themeFill="background1"/>
          </w:tcPr>
          <w:p w14:paraId="6AAA266B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Marco Legal (Decretos, Resoluciones, Circulares, instructivos, comunicaciones)</w:t>
            </w:r>
          </w:p>
          <w:p w14:paraId="1C90D487" w14:textId="77777777" w:rsidR="00A2571A" w:rsidRDefault="00A2571A" w:rsidP="00EC1F50">
            <w:pPr>
              <w:ind w:hanging="2"/>
            </w:pPr>
          </w:p>
        </w:tc>
        <w:tc>
          <w:tcPr>
            <w:tcW w:w="4890" w:type="dxa"/>
            <w:shd w:val="clear" w:color="auto" w:fill="FFFFFF" w:themeFill="background1"/>
          </w:tcPr>
          <w:p w14:paraId="7B3609F8" w14:textId="77777777" w:rsidR="00A2571A" w:rsidRDefault="00A2571A" w:rsidP="00EC1F50">
            <w:pPr>
              <w:ind w:hanging="2"/>
              <w:jc w:val="center"/>
            </w:pPr>
            <w:r>
              <w:t>Plan Estratégico (Misión, Visión, Política de calidad, Objetivos, Estrategias)</w:t>
            </w:r>
          </w:p>
        </w:tc>
        <w:tc>
          <w:tcPr>
            <w:tcW w:w="255" w:type="dxa"/>
            <w:vMerge w:val="restart"/>
            <w:shd w:val="clear" w:color="auto" w:fill="FFFFFF" w:themeFill="background1"/>
            <w:vAlign w:val="center"/>
          </w:tcPr>
          <w:p w14:paraId="63296182" w14:textId="77777777" w:rsidR="00A2571A" w:rsidRDefault="00A2571A" w:rsidP="00EC1F50">
            <w:pPr>
              <w:ind w:hanging="2"/>
            </w:pPr>
          </w:p>
        </w:tc>
      </w:tr>
      <w:tr w:rsidR="00A2571A" w14:paraId="11EE606B" w14:textId="77777777" w:rsidTr="00A2571A">
        <w:trPr>
          <w:cantSplit/>
          <w:trHeight w:val="1106"/>
        </w:trPr>
        <w:tc>
          <w:tcPr>
            <w:tcW w:w="2955" w:type="dxa"/>
            <w:shd w:val="clear" w:color="auto" w:fill="FFFFFF" w:themeFill="background1"/>
          </w:tcPr>
          <w:p w14:paraId="0BA2CF8A" w14:textId="77777777" w:rsidR="00A2571A" w:rsidRDefault="00A2571A" w:rsidP="00A2571A">
            <w:pPr>
              <w:numPr>
                <w:ilvl w:val="0"/>
                <w:numId w:val="7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Oficina de Instrumentos Públicos</w:t>
            </w:r>
          </w:p>
          <w:p w14:paraId="00008CAC" w14:textId="77777777" w:rsidR="00A2571A" w:rsidRDefault="00A2571A" w:rsidP="00EC1F50">
            <w:pPr>
              <w:ind w:hanging="2"/>
            </w:pPr>
          </w:p>
        </w:tc>
        <w:tc>
          <w:tcPr>
            <w:tcW w:w="2835" w:type="dxa"/>
            <w:shd w:val="clear" w:color="auto" w:fill="FFFFFF" w:themeFill="background1"/>
          </w:tcPr>
          <w:p w14:paraId="3021440E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Información del inmueble para la elaboración de la escritura</w:t>
            </w:r>
          </w:p>
        </w:tc>
        <w:tc>
          <w:tcPr>
            <w:tcW w:w="4890" w:type="dxa"/>
            <w:shd w:val="clear" w:color="auto" w:fill="FFFFFF" w:themeFill="background1"/>
          </w:tcPr>
          <w:p w14:paraId="073C8EF4" w14:textId="77777777" w:rsidR="00A2571A" w:rsidRDefault="00A2571A" w:rsidP="00EC1F50">
            <w:pPr>
              <w:ind w:hanging="2"/>
            </w:pPr>
            <w:r>
              <w:t>Estructura Organizacional por procesos</w:t>
            </w:r>
          </w:p>
          <w:p w14:paraId="3944DAF1" w14:textId="77777777" w:rsidR="00A2571A" w:rsidRDefault="00A2571A" w:rsidP="00EC1F50">
            <w:pPr>
              <w:ind w:hanging="2"/>
              <w:jc w:val="center"/>
            </w:pPr>
          </w:p>
          <w:p w14:paraId="21902126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3154813A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53D84D6F" w14:textId="77777777" w:rsidTr="00A2571A">
        <w:trPr>
          <w:cantSplit/>
          <w:trHeight w:val="370"/>
        </w:trPr>
        <w:tc>
          <w:tcPr>
            <w:tcW w:w="2955" w:type="dxa"/>
            <w:shd w:val="clear" w:color="auto" w:fill="FFFFFF" w:themeFill="background1"/>
          </w:tcPr>
          <w:p w14:paraId="00F5B441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Catastro</w:t>
            </w:r>
          </w:p>
        </w:tc>
        <w:tc>
          <w:tcPr>
            <w:tcW w:w="2835" w:type="dxa"/>
            <w:shd w:val="clear" w:color="auto" w:fill="FFFFFF" w:themeFill="background1"/>
          </w:tcPr>
          <w:p w14:paraId="6D10CABF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Expedición de documentos para autorización de escritura (paz y salvo de impuesto predial y valorización, y Departamentales).</w:t>
            </w:r>
          </w:p>
          <w:p w14:paraId="383EF6E0" w14:textId="77777777" w:rsidR="00A2571A" w:rsidRDefault="00A2571A" w:rsidP="00EC1F50">
            <w:pPr>
              <w:ind w:hanging="2"/>
            </w:pPr>
          </w:p>
        </w:tc>
        <w:tc>
          <w:tcPr>
            <w:tcW w:w="4890" w:type="dxa"/>
            <w:shd w:val="clear" w:color="auto" w:fill="FFFFFF" w:themeFill="background1"/>
          </w:tcPr>
          <w:p w14:paraId="6291CD8F" w14:textId="77777777" w:rsidR="00A2571A" w:rsidRDefault="00A2571A" w:rsidP="00EC1F50">
            <w:pPr>
              <w:ind w:hanging="2"/>
              <w:jc w:val="center"/>
            </w:pPr>
            <w:r>
              <w:t>Cuadro integrado de mando</w:t>
            </w:r>
          </w:p>
          <w:p w14:paraId="0E87CD28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0AD621B8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4C354FD9" w14:textId="77777777" w:rsidTr="00A2571A">
        <w:trPr>
          <w:cantSplit/>
          <w:trHeight w:val="945"/>
        </w:trPr>
        <w:tc>
          <w:tcPr>
            <w:tcW w:w="2955" w:type="dxa"/>
            <w:shd w:val="clear" w:color="auto" w:fill="FFFFFF" w:themeFill="background1"/>
          </w:tcPr>
          <w:p w14:paraId="2C1F8101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 xml:space="preserve">secretaria de control urbano e infraestructura </w:t>
            </w:r>
          </w:p>
        </w:tc>
        <w:tc>
          <w:tcPr>
            <w:tcW w:w="2835" w:type="dxa"/>
            <w:shd w:val="clear" w:color="auto" w:fill="FFFFFF" w:themeFill="background1"/>
          </w:tcPr>
          <w:p w14:paraId="4FA4C97F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Licencias de construcción</w:t>
            </w:r>
          </w:p>
        </w:tc>
        <w:tc>
          <w:tcPr>
            <w:tcW w:w="4890" w:type="dxa"/>
            <w:shd w:val="clear" w:color="auto" w:fill="FFFFFF" w:themeFill="background1"/>
          </w:tcPr>
          <w:p w14:paraId="7FD2E792" w14:textId="77777777" w:rsidR="00A2571A" w:rsidRDefault="00A2571A" w:rsidP="00EC1F50">
            <w:pPr>
              <w:ind w:hanging="2"/>
              <w:jc w:val="center"/>
            </w:pPr>
          </w:p>
          <w:p w14:paraId="590AD575" w14:textId="77777777" w:rsidR="00A2571A" w:rsidRDefault="00A2571A" w:rsidP="00EC1F50">
            <w:pPr>
              <w:ind w:hanging="2"/>
              <w:jc w:val="center"/>
              <w:rPr>
                <w:sz w:val="16"/>
                <w:szCs w:val="16"/>
              </w:rPr>
            </w:pPr>
            <w:r>
              <w:t>Lineamientos para la operación de cada proceso</w:t>
            </w: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0FABC871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4027E905" w14:textId="77777777" w:rsidTr="00A2571A">
        <w:trPr>
          <w:cantSplit/>
          <w:trHeight w:val="1545"/>
        </w:trPr>
        <w:tc>
          <w:tcPr>
            <w:tcW w:w="2955" w:type="dxa"/>
            <w:shd w:val="clear" w:color="auto" w:fill="FFFFFF" w:themeFill="background1"/>
          </w:tcPr>
          <w:p w14:paraId="34450589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t>Usuarios</w:t>
            </w:r>
          </w:p>
        </w:tc>
        <w:tc>
          <w:tcPr>
            <w:tcW w:w="2835" w:type="dxa"/>
            <w:shd w:val="clear" w:color="auto" w:fill="FFFFFF" w:themeFill="background1"/>
          </w:tcPr>
          <w:p w14:paraId="56F21A1B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Necesidades y expectativas del usuario</w:t>
            </w:r>
          </w:p>
          <w:p w14:paraId="20E066A3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Información para la prestación del servicio</w:t>
            </w:r>
          </w:p>
        </w:tc>
        <w:tc>
          <w:tcPr>
            <w:tcW w:w="4890" w:type="dxa"/>
            <w:shd w:val="clear" w:color="auto" w:fill="FFFFFF" w:themeFill="background1"/>
          </w:tcPr>
          <w:p w14:paraId="5BCE331C" w14:textId="77777777" w:rsidR="00A2571A" w:rsidRDefault="00A2571A" w:rsidP="00EC1F50">
            <w:pPr>
              <w:ind w:hanging="2"/>
              <w:jc w:val="center"/>
            </w:pPr>
            <w:r>
              <w:t>Control de legalidad</w:t>
            </w:r>
          </w:p>
          <w:p w14:paraId="108BA658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58794A65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2266965A" w14:textId="77777777" w:rsidTr="008260A8">
        <w:trPr>
          <w:cantSplit/>
        </w:trPr>
        <w:tc>
          <w:tcPr>
            <w:tcW w:w="10935" w:type="dxa"/>
            <w:gridSpan w:val="4"/>
            <w:shd w:val="clear" w:color="auto" w:fill="C5E0B3" w:themeFill="accent6" w:themeFillTint="66"/>
          </w:tcPr>
          <w:p w14:paraId="562346F9" w14:textId="77777777" w:rsidR="00A2571A" w:rsidRDefault="00A2571A" w:rsidP="00EC1F50">
            <w:pPr>
              <w:ind w:hanging="2"/>
              <w:jc w:val="center"/>
              <w:rPr>
                <w:highlight w:val="yellow"/>
              </w:rPr>
            </w:pPr>
          </w:p>
        </w:tc>
      </w:tr>
      <w:tr w:rsidR="00A2571A" w14:paraId="005F7B65" w14:textId="77777777" w:rsidTr="00A2571A">
        <w:trPr>
          <w:cantSplit/>
        </w:trPr>
        <w:tc>
          <w:tcPr>
            <w:tcW w:w="10935" w:type="dxa"/>
            <w:gridSpan w:val="4"/>
            <w:shd w:val="clear" w:color="auto" w:fill="FFFFFF" w:themeFill="background1"/>
          </w:tcPr>
          <w:p w14:paraId="54A2B0A5" w14:textId="77777777" w:rsidR="00A2571A" w:rsidRDefault="00A2571A" w:rsidP="00EC1F50">
            <w:pPr>
              <w:ind w:hanging="2"/>
            </w:pPr>
          </w:p>
        </w:tc>
      </w:tr>
    </w:tbl>
    <w:p w14:paraId="6A0D6FCF" w14:textId="77777777" w:rsidR="00A2571A" w:rsidRDefault="00A2571A" w:rsidP="00A2571A">
      <w:pPr>
        <w:widowControl w:val="0"/>
        <w:numPr>
          <w:ilvl w:val="0"/>
          <w:numId w:val="9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b/>
        </w:rPr>
        <w:t>CONTENIDO</w:t>
      </w:r>
    </w:p>
    <w:p w14:paraId="20875928" w14:textId="77777777" w:rsidR="00A2571A" w:rsidRDefault="00A2571A" w:rsidP="00A2571A">
      <w:pPr>
        <w:ind w:hanging="2"/>
      </w:pPr>
    </w:p>
    <w:tbl>
      <w:tblPr>
        <w:tblW w:w="10980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15"/>
        <w:gridCol w:w="6465"/>
      </w:tblGrid>
      <w:tr w:rsidR="00A2571A" w14:paraId="47497C69" w14:textId="77777777" w:rsidTr="008260A8">
        <w:trPr>
          <w:trHeight w:val="300"/>
          <w:tblHeader/>
        </w:trPr>
        <w:tc>
          <w:tcPr>
            <w:tcW w:w="2700" w:type="dxa"/>
            <w:shd w:val="clear" w:color="auto" w:fill="C5E0B3" w:themeFill="accent6" w:themeFillTint="66"/>
            <w:vAlign w:val="center"/>
          </w:tcPr>
          <w:p w14:paraId="03740630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ACTIVIDADES</w:t>
            </w:r>
          </w:p>
        </w:tc>
        <w:tc>
          <w:tcPr>
            <w:tcW w:w="1815" w:type="dxa"/>
            <w:shd w:val="clear" w:color="auto" w:fill="C5E0B3" w:themeFill="accent6" w:themeFillTint="66"/>
            <w:vAlign w:val="center"/>
          </w:tcPr>
          <w:p w14:paraId="151E0AD3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RESPONSABLE</w:t>
            </w:r>
          </w:p>
        </w:tc>
        <w:tc>
          <w:tcPr>
            <w:tcW w:w="6465" w:type="dxa"/>
            <w:shd w:val="clear" w:color="auto" w:fill="C5E0B3" w:themeFill="accent6" w:themeFillTint="66"/>
            <w:vAlign w:val="center"/>
          </w:tcPr>
          <w:p w14:paraId="3C91FAA6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DESCRIPCIÓN</w:t>
            </w:r>
          </w:p>
        </w:tc>
      </w:tr>
      <w:tr w:rsidR="00A2571A" w14:paraId="41D8A8EB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69369445" w14:textId="77777777" w:rsidR="00A2571A" w:rsidRDefault="00A2571A" w:rsidP="00EC1F50">
            <w:pPr>
              <w:ind w:hanging="2"/>
              <w:jc w:val="center"/>
            </w:pPr>
            <w:r>
              <w:t>Definir Plan Estratégico</w:t>
            </w:r>
          </w:p>
          <w:p w14:paraId="6DE309E2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1815" w:type="dxa"/>
            <w:vAlign w:val="center"/>
          </w:tcPr>
          <w:p w14:paraId="39FF15BE" w14:textId="77777777" w:rsidR="00A2571A" w:rsidRDefault="00A2571A" w:rsidP="00EC1F50">
            <w:pPr>
              <w:ind w:hanging="2"/>
              <w:jc w:val="center"/>
            </w:pPr>
            <w:r>
              <w:t>Notario</w:t>
            </w:r>
          </w:p>
        </w:tc>
        <w:tc>
          <w:tcPr>
            <w:tcW w:w="6465" w:type="dxa"/>
          </w:tcPr>
          <w:p w14:paraId="09F1F092" w14:textId="77777777" w:rsidR="00A2571A" w:rsidRDefault="00A2571A" w:rsidP="00EC1F50">
            <w:pPr>
              <w:ind w:hanging="2"/>
            </w:pPr>
            <w:r>
              <w:t>Cada año y de acuerdo con los cambios presentados a nivel interno y externo se actualiza el Plan Estratégico el cual Incluye por lo menos la siguiente información:</w:t>
            </w:r>
          </w:p>
          <w:p w14:paraId="21A6BCA6" w14:textId="77777777" w:rsidR="00A2571A" w:rsidRDefault="00A2571A" w:rsidP="00EC1F50">
            <w:pPr>
              <w:ind w:hanging="2"/>
            </w:pPr>
            <w:r>
              <w:t>-Misión</w:t>
            </w:r>
          </w:p>
          <w:p w14:paraId="149FFB35" w14:textId="77777777" w:rsidR="00A2571A" w:rsidRDefault="00A2571A" w:rsidP="00EC1F50">
            <w:pPr>
              <w:ind w:hanging="2"/>
            </w:pPr>
            <w:r>
              <w:t>-Visión</w:t>
            </w:r>
          </w:p>
          <w:p w14:paraId="5874DDFE" w14:textId="77777777" w:rsidR="00A2571A" w:rsidRDefault="00A2571A" w:rsidP="00EC1F50">
            <w:pPr>
              <w:ind w:hanging="2"/>
            </w:pPr>
            <w:r>
              <w:t>-Política de calidad</w:t>
            </w:r>
          </w:p>
          <w:p w14:paraId="16754CE4" w14:textId="77777777" w:rsidR="00A2571A" w:rsidRDefault="00A2571A" w:rsidP="00EC1F50">
            <w:pPr>
              <w:ind w:hanging="2"/>
            </w:pPr>
            <w:bookmarkStart w:id="11" w:name="_heading=h.3znysh7" w:colFirst="0" w:colLast="0"/>
            <w:bookmarkEnd w:id="11"/>
            <w:r>
              <w:t>-Objetivos Estratégicos</w:t>
            </w:r>
            <w:r>
              <w:br/>
            </w:r>
          </w:p>
          <w:p w14:paraId="2D1384B8" w14:textId="77777777" w:rsidR="00A2571A" w:rsidRDefault="00A2571A" w:rsidP="00EC1F50">
            <w:pPr>
              <w:ind w:hanging="2"/>
            </w:pPr>
            <w:bookmarkStart w:id="12" w:name="_heading=h.2et92p0" w:colFirst="0" w:colLast="0"/>
            <w:bookmarkEnd w:id="12"/>
            <w:r>
              <w:t xml:space="preserve">-Mapa de Procesos </w:t>
            </w:r>
            <w:r>
              <w:br/>
            </w:r>
          </w:p>
          <w:p w14:paraId="60D76208" w14:textId="77777777" w:rsidR="00A2571A" w:rsidRDefault="00A2571A" w:rsidP="00EC1F50">
            <w:pPr>
              <w:ind w:hanging="2"/>
            </w:pPr>
          </w:p>
        </w:tc>
      </w:tr>
      <w:tr w:rsidR="00A2571A" w14:paraId="6E331C71" w14:textId="77777777" w:rsidTr="00EC1F50">
        <w:trPr>
          <w:trHeight w:val="300"/>
        </w:trPr>
        <w:tc>
          <w:tcPr>
            <w:tcW w:w="2700" w:type="dxa"/>
            <w:vAlign w:val="center"/>
          </w:tcPr>
          <w:p w14:paraId="2FD51B4F" w14:textId="77777777" w:rsidR="00A2571A" w:rsidRDefault="00A2571A" w:rsidP="00EC1F50">
            <w:pPr>
              <w:ind w:hanging="2"/>
              <w:jc w:val="center"/>
            </w:pPr>
          </w:p>
          <w:p w14:paraId="1D857AAC" w14:textId="77777777" w:rsidR="00A2571A" w:rsidRDefault="00A2571A" w:rsidP="00EC1F50">
            <w:pPr>
              <w:ind w:hanging="2"/>
              <w:jc w:val="center"/>
            </w:pPr>
            <w:r>
              <w:t>Alinear Objetivos y definir Indicadores</w:t>
            </w:r>
          </w:p>
        </w:tc>
        <w:tc>
          <w:tcPr>
            <w:tcW w:w="1815" w:type="dxa"/>
            <w:vAlign w:val="center"/>
          </w:tcPr>
          <w:p w14:paraId="24BFCB36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  <w:vAlign w:val="center"/>
          </w:tcPr>
          <w:p w14:paraId="6CE3AF54" w14:textId="77777777" w:rsidR="00A2571A" w:rsidRDefault="00A2571A" w:rsidP="00EC1F50">
            <w:pPr>
              <w:spacing w:before="60" w:after="60"/>
              <w:ind w:hanging="2"/>
            </w:pPr>
            <w:r>
              <w:t>Con base en los objetivos estratégicos cada líder de procesos  junto con su equipo de trabajo define los objetivos y las estrategias para su logro.</w:t>
            </w:r>
          </w:p>
          <w:p w14:paraId="75CA2C1D" w14:textId="77777777" w:rsidR="00A2571A" w:rsidRDefault="00A2571A" w:rsidP="00EC1F50">
            <w:pPr>
              <w:spacing w:before="60" w:after="60"/>
              <w:ind w:hanging="2"/>
            </w:pPr>
            <w:bookmarkStart w:id="13" w:name="_heading=h.tyjcwt" w:colFirst="0" w:colLast="0"/>
            <w:bookmarkEnd w:id="13"/>
            <w:r>
              <w:br/>
            </w:r>
          </w:p>
          <w:p w14:paraId="680B4573" w14:textId="77777777" w:rsidR="00A2571A" w:rsidRDefault="00A2571A" w:rsidP="00EC1F50">
            <w:pPr>
              <w:spacing w:before="60" w:after="60"/>
              <w:ind w:hanging="2"/>
            </w:pPr>
          </w:p>
          <w:p w14:paraId="137442CB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2D0BCCB2" w14:textId="77777777" w:rsidTr="00EC1F50">
        <w:trPr>
          <w:trHeight w:val="1120"/>
        </w:trPr>
        <w:tc>
          <w:tcPr>
            <w:tcW w:w="2700" w:type="dxa"/>
            <w:vAlign w:val="center"/>
          </w:tcPr>
          <w:p w14:paraId="39D70BD2" w14:textId="77777777" w:rsidR="00A2571A" w:rsidRDefault="00A2571A" w:rsidP="00EC1F50">
            <w:pPr>
              <w:ind w:hanging="2"/>
              <w:jc w:val="center"/>
            </w:pPr>
          </w:p>
          <w:p w14:paraId="09ED3901" w14:textId="77777777" w:rsidR="00A2571A" w:rsidRDefault="00A2571A" w:rsidP="00EC1F50">
            <w:pPr>
              <w:ind w:hanging="2"/>
              <w:jc w:val="center"/>
            </w:pPr>
            <w:r>
              <w:t>Planear los procesos y la Operación</w:t>
            </w:r>
          </w:p>
        </w:tc>
        <w:tc>
          <w:tcPr>
            <w:tcW w:w="1815" w:type="dxa"/>
            <w:vAlign w:val="center"/>
          </w:tcPr>
          <w:p w14:paraId="6CB09A4D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4E1C6BFD" w14:textId="77777777" w:rsidR="00A2571A" w:rsidRDefault="00A2571A" w:rsidP="00EC1F50">
            <w:pPr>
              <w:ind w:hanging="2"/>
            </w:pPr>
            <w:r>
              <w:t>Con base en los objetivos y estrategias definidos, cada líder de proceso junto con su equipo de trabajo define las actividades a desarrollar para su logro.</w:t>
            </w:r>
          </w:p>
          <w:p w14:paraId="3367B808" w14:textId="77777777" w:rsidR="00A2571A" w:rsidRDefault="00A2571A" w:rsidP="00EC1F50">
            <w:pPr>
              <w:ind w:hanging="2"/>
            </w:pPr>
          </w:p>
        </w:tc>
      </w:tr>
      <w:tr w:rsidR="00A2571A" w14:paraId="7DF318DC" w14:textId="77777777" w:rsidTr="00EC1F50">
        <w:trPr>
          <w:trHeight w:val="671"/>
        </w:trPr>
        <w:tc>
          <w:tcPr>
            <w:tcW w:w="2700" w:type="dxa"/>
            <w:vAlign w:val="center"/>
          </w:tcPr>
          <w:p w14:paraId="38B88E93" w14:textId="77777777" w:rsidR="00A2571A" w:rsidRDefault="00A2571A" w:rsidP="00EC1F50">
            <w:pPr>
              <w:ind w:hanging="2"/>
              <w:jc w:val="center"/>
            </w:pPr>
            <w:r>
              <w:t>Difundir Plan estratégico</w:t>
            </w:r>
          </w:p>
        </w:tc>
        <w:tc>
          <w:tcPr>
            <w:tcW w:w="1815" w:type="dxa"/>
            <w:vAlign w:val="center"/>
          </w:tcPr>
          <w:p w14:paraId="1B4262F0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5CDA5A3E" w14:textId="77777777" w:rsidR="00A2571A" w:rsidRDefault="00A2571A" w:rsidP="00EC1F50">
            <w:pPr>
              <w:ind w:hanging="2"/>
            </w:pPr>
            <w:r>
              <w:t>Con el fin de garantizar que todo el personal conozca y participe del logro del Plan estratégico, cada líder es responsable de hacer difusión tal como se establece la Matriz de Comunicaciones incluida en las condiciones generales del presente documento.</w:t>
            </w:r>
          </w:p>
          <w:p w14:paraId="3FC4DA2F" w14:textId="77777777" w:rsidR="00A2571A" w:rsidRDefault="00A2571A" w:rsidP="00EC1F50">
            <w:pPr>
              <w:ind w:hanging="2"/>
            </w:pPr>
          </w:p>
        </w:tc>
      </w:tr>
      <w:tr w:rsidR="00A2571A" w14:paraId="5E283950" w14:textId="77777777" w:rsidTr="00EC1F50">
        <w:trPr>
          <w:trHeight w:val="704"/>
        </w:trPr>
        <w:tc>
          <w:tcPr>
            <w:tcW w:w="2700" w:type="dxa"/>
          </w:tcPr>
          <w:p w14:paraId="720D9D50" w14:textId="77777777" w:rsidR="00A2571A" w:rsidRDefault="00A2571A" w:rsidP="00EC1F50">
            <w:pPr>
              <w:ind w:hanging="2"/>
              <w:jc w:val="center"/>
            </w:pPr>
          </w:p>
          <w:p w14:paraId="0F590DC3" w14:textId="77777777" w:rsidR="00A2571A" w:rsidRDefault="00A2571A" w:rsidP="00EC1F50">
            <w:pPr>
              <w:ind w:hanging="2"/>
              <w:jc w:val="center"/>
            </w:pPr>
            <w:r>
              <w:t>Ejecutar estrategias</w:t>
            </w:r>
          </w:p>
          <w:p w14:paraId="6671A384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1815" w:type="dxa"/>
          </w:tcPr>
          <w:p w14:paraId="309AE934" w14:textId="77777777" w:rsidR="00A2571A" w:rsidRDefault="00A2571A" w:rsidP="00EC1F50">
            <w:pPr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41F13919" w14:textId="77777777" w:rsidR="00A2571A" w:rsidRDefault="00A2571A" w:rsidP="00EC1F50">
            <w:pPr>
              <w:spacing w:before="60" w:after="60"/>
              <w:ind w:hanging="2"/>
            </w:pPr>
            <w:r>
              <w:t>Cada líder de proceso es responsable de ejecutar las estrategias y actividades definidas.</w:t>
            </w:r>
          </w:p>
        </w:tc>
      </w:tr>
      <w:tr w:rsidR="00A2571A" w14:paraId="14AA757D" w14:textId="77777777" w:rsidTr="00EC1F50">
        <w:trPr>
          <w:trHeight w:val="301"/>
        </w:trPr>
        <w:tc>
          <w:tcPr>
            <w:tcW w:w="2700" w:type="dxa"/>
          </w:tcPr>
          <w:p w14:paraId="482BABF8" w14:textId="77777777" w:rsidR="00A2571A" w:rsidRDefault="00A2571A" w:rsidP="00EC1F50">
            <w:pPr>
              <w:ind w:hanging="2"/>
              <w:jc w:val="center"/>
            </w:pPr>
          </w:p>
          <w:p w14:paraId="4E71373D" w14:textId="77777777" w:rsidR="00A2571A" w:rsidRDefault="00A2571A" w:rsidP="00EC1F50">
            <w:pPr>
              <w:ind w:hanging="2"/>
              <w:jc w:val="center"/>
            </w:pPr>
          </w:p>
          <w:p w14:paraId="6860F972" w14:textId="77777777" w:rsidR="00A2571A" w:rsidRDefault="00A2571A" w:rsidP="00EC1F50">
            <w:pPr>
              <w:ind w:hanging="2"/>
              <w:jc w:val="center"/>
            </w:pPr>
            <w:r>
              <w:t>Hacer Seguimiento</w:t>
            </w:r>
          </w:p>
        </w:tc>
        <w:tc>
          <w:tcPr>
            <w:tcW w:w="1815" w:type="dxa"/>
            <w:vAlign w:val="center"/>
          </w:tcPr>
          <w:p w14:paraId="6B4E85E5" w14:textId="77777777" w:rsidR="00A2571A" w:rsidRDefault="00A2571A" w:rsidP="00EC1F50">
            <w:pPr>
              <w:ind w:hanging="2"/>
              <w:jc w:val="center"/>
            </w:pPr>
            <w:r>
              <w:t>Comité Operativo.</w:t>
            </w:r>
          </w:p>
        </w:tc>
        <w:tc>
          <w:tcPr>
            <w:tcW w:w="6465" w:type="dxa"/>
          </w:tcPr>
          <w:p w14:paraId="3E738938" w14:textId="77777777" w:rsidR="00A2571A" w:rsidRDefault="00A2571A" w:rsidP="00EC1F50">
            <w:pPr>
              <w:spacing w:before="60" w:after="60"/>
              <w:ind w:hanging="2"/>
            </w:pPr>
            <w:r>
              <w:t>Se hace seguimiento a las actividades en el comité operativo tal como se establece en las condiciones generales del presente documento.</w:t>
            </w:r>
          </w:p>
          <w:p w14:paraId="7163F9E4" w14:textId="77777777" w:rsidR="00A2571A" w:rsidRDefault="00A2571A" w:rsidP="00EC1F50">
            <w:pPr>
              <w:spacing w:before="60" w:after="60"/>
              <w:ind w:hanging="2"/>
            </w:pPr>
          </w:p>
          <w:p w14:paraId="237683C9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57D4B49C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6A69EA1D" w14:textId="77777777" w:rsidR="00A2571A" w:rsidRDefault="00A2571A" w:rsidP="00EC1F50">
            <w:pPr>
              <w:ind w:hanging="2"/>
              <w:jc w:val="center"/>
            </w:pPr>
            <w:r>
              <w:t>Hacer seguimiento a la Estrategia</w:t>
            </w:r>
          </w:p>
        </w:tc>
        <w:tc>
          <w:tcPr>
            <w:tcW w:w="1815" w:type="dxa"/>
            <w:vAlign w:val="center"/>
          </w:tcPr>
          <w:p w14:paraId="7C475317" w14:textId="77777777" w:rsidR="00A2571A" w:rsidRDefault="00A2571A" w:rsidP="00EC1F50">
            <w:pPr>
              <w:ind w:hanging="2"/>
              <w:jc w:val="center"/>
            </w:pPr>
            <w:r>
              <w:t>Comité estratégico.</w:t>
            </w:r>
          </w:p>
        </w:tc>
        <w:tc>
          <w:tcPr>
            <w:tcW w:w="6465" w:type="dxa"/>
          </w:tcPr>
          <w:p w14:paraId="574BA386" w14:textId="77777777" w:rsidR="00A2571A" w:rsidRDefault="00A2571A" w:rsidP="00EC1F50">
            <w:pPr>
              <w:spacing w:before="60" w:after="60"/>
              <w:ind w:hanging="2"/>
            </w:pPr>
            <w:r>
              <w:t>Se hace seguimiento al Plan Estratégico en el comité estratégico.</w:t>
            </w:r>
          </w:p>
          <w:p w14:paraId="0BCD236D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052BBE10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16219E5D" w14:textId="77777777" w:rsidR="00A2571A" w:rsidRDefault="00A2571A" w:rsidP="00EC1F50">
            <w:pPr>
              <w:ind w:hanging="2"/>
              <w:jc w:val="center"/>
            </w:pPr>
            <w:r>
              <w:t>Planear las entradas para la Revisión por la dirección</w:t>
            </w:r>
          </w:p>
        </w:tc>
        <w:tc>
          <w:tcPr>
            <w:tcW w:w="1815" w:type="dxa"/>
            <w:vAlign w:val="center"/>
          </w:tcPr>
          <w:p w14:paraId="22C51986" w14:textId="77777777" w:rsidR="00A2571A" w:rsidRDefault="00A2571A" w:rsidP="00EC1F50">
            <w:pPr>
              <w:ind w:hanging="2"/>
              <w:jc w:val="center"/>
            </w:pPr>
            <w:r>
              <w:t xml:space="preserve">Líder del proceso de Gestión </w:t>
            </w:r>
            <w:r>
              <w:lastRenderedPageBreak/>
              <w:t>Estratégica Y Líderes de procesos.</w:t>
            </w:r>
          </w:p>
        </w:tc>
        <w:tc>
          <w:tcPr>
            <w:tcW w:w="6465" w:type="dxa"/>
            <w:vAlign w:val="center"/>
          </w:tcPr>
          <w:p w14:paraId="7E70E4F2" w14:textId="77777777" w:rsidR="00A2571A" w:rsidRDefault="00A2571A" w:rsidP="00EC1F50">
            <w:pPr>
              <w:ind w:hanging="2"/>
            </w:pPr>
            <w:r>
              <w:lastRenderedPageBreak/>
              <w:t xml:space="preserve">Finalizando el año los líderes de proceso presentan a la Notaría toda  la información necesaria para la revisión por la dirección y la </w:t>
            </w:r>
            <w:r>
              <w:lastRenderedPageBreak/>
              <w:t xml:space="preserve">evaluación de los logros alcanzados (estado de revisiones anteriores, resultados de auditorías, quejas y reclamos, informe de satisfacción del cliente,  indicadores e informes de gestión, acciones correctivas y preventivas, informe de revisión política y objetivos de calidad, cambios que podrían </w:t>
            </w:r>
            <w:r w:rsidR="00B2792A">
              <w:t>afectar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4C0C0BC1" w14:textId="77777777" w:rsidR="00A2571A" w:rsidRDefault="00A2571A" w:rsidP="00EC1F50">
            <w:pPr>
              <w:ind w:hanging="2"/>
            </w:pPr>
          </w:p>
        </w:tc>
      </w:tr>
      <w:tr w:rsidR="00A2571A" w14:paraId="0C03BFD4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7A272235" w14:textId="77777777" w:rsidR="00A2571A" w:rsidRDefault="00A2571A" w:rsidP="00EC1F50">
            <w:pPr>
              <w:ind w:hanging="2"/>
              <w:jc w:val="center"/>
            </w:pPr>
            <w:r>
              <w:lastRenderedPageBreak/>
              <w:t>Realizar la Revisión general por la Dirección</w:t>
            </w:r>
          </w:p>
        </w:tc>
        <w:tc>
          <w:tcPr>
            <w:tcW w:w="1815" w:type="dxa"/>
            <w:vAlign w:val="center"/>
          </w:tcPr>
          <w:p w14:paraId="4A584683" w14:textId="77777777" w:rsidR="00A2571A" w:rsidRDefault="00A2571A" w:rsidP="00EC1F50">
            <w:pPr>
              <w:ind w:hanging="2"/>
              <w:jc w:val="center"/>
            </w:pPr>
            <w:r>
              <w:t>Líder del proceso de Gestión Estratégica Líderes de procesos.</w:t>
            </w:r>
          </w:p>
        </w:tc>
        <w:tc>
          <w:tcPr>
            <w:tcW w:w="6465" w:type="dxa"/>
            <w:vAlign w:val="center"/>
          </w:tcPr>
          <w:p w14:paraId="3795E1C9" w14:textId="77777777" w:rsidR="00A2571A" w:rsidRDefault="00A2571A" w:rsidP="00EC1F50">
            <w:pPr>
              <w:ind w:hanging="2"/>
            </w:pPr>
            <w:r>
              <w:t xml:space="preserve">Se cita a reunión a los líderes de proceso, se hace la Revisión general del sistema de gestión. </w:t>
            </w:r>
          </w:p>
        </w:tc>
      </w:tr>
    </w:tbl>
    <w:p w14:paraId="06E2D966" w14:textId="77777777" w:rsidR="00A2571A" w:rsidRDefault="00A2571A" w:rsidP="00A2571A">
      <w:pPr>
        <w:ind w:hanging="2"/>
      </w:pPr>
    </w:p>
    <w:p w14:paraId="47BAC611" w14:textId="77777777" w:rsidR="00A2571A" w:rsidRPr="00A2571A" w:rsidRDefault="00A2571A" w:rsidP="00A2571A">
      <w:pPr>
        <w:ind w:hanging="2"/>
      </w:pPr>
    </w:p>
    <w:sectPr w:rsidR="00A2571A" w:rsidRPr="00A2571A" w:rsidSect="001C0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029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6C1A" w14:textId="77777777" w:rsidR="00473BA9" w:rsidRDefault="00473BA9" w:rsidP="00897549">
      <w:pPr>
        <w:spacing w:after="0" w:line="240" w:lineRule="auto"/>
      </w:pPr>
      <w:r>
        <w:separator/>
      </w:r>
    </w:p>
  </w:endnote>
  <w:endnote w:type="continuationSeparator" w:id="0">
    <w:p w14:paraId="29D8D555" w14:textId="77777777" w:rsidR="00473BA9" w:rsidRDefault="00473BA9" w:rsidP="0089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514E" w14:textId="77777777" w:rsidR="00A2571A" w:rsidRDefault="00A2571A">
    <w:pPr>
      <w:pStyle w:val="Piedep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4090" w14:textId="77777777" w:rsidR="00A2571A" w:rsidRDefault="00A2571A">
    <w:pPr>
      <w:pStyle w:val="Piedep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223" w14:textId="77777777" w:rsidR="00A2571A" w:rsidRDefault="00A2571A">
    <w:pPr>
      <w:pStyle w:val="Piedep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5163" w14:textId="77777777" w:rsidR="00473BA9" w:rsidRDefault="00473BA9" w:rsidP="00897549">
      <w:pPr>
        <w:spacing w:after="0" w:line="240" w:lineRule="auto"/>
        <w:ind w:hanging="2"/>
      </w:pPr>
      <w:r>
        <w:separator/>
      </w:r>
    </w:p>
  </w:footnote>
  <w:footnote w:type="continuationSeparator" w:id="0">
    <w:p w14:paraId="0160E3A4" w14:textId="77777777" w:rsidR="00473BA9" w:rsidRDefault="00473BA9" w:rsidP="0089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2F59" w14:textId="77777777" w:rsidR="00A2571A" w:rsidRDefault="00A2571A">
    <w:pPr>
      <w:pStyle w:val="Encabezad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BA55" w14:textId="77777777" w:rsidR="00897549" w:rsidRDefault="00897549" w:rsidP="008975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hanging="2"/>
    </w:pPr>
  </w:p>
  <w:tbl>
    <w:tblPr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897549" w14:paraId="68C482FE" w14:textId="77777777" w:rsidTr="00897549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8F74B2F" w14:textId="076344D1" w:rsidR="00897549" w:rsidRDefault="006C4C42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653B297" wp14:editId="7327B95B">
                <wp:simplePos x="0" y="0"/>
                <wp:positionH relativeFrom="column">
                  <wp:posOffset>1270</wp:posOffset>
                </wp:positionH>
                <wp:positionV relativeFrom="paragraph">
                  <wp:posOffset>252095</wp:posOffset>
                </wp:positionV>
                <wp:extent cx="1624965" cy="3905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420C311A" w14:textId="77777777" w:rsidR="00897549" w:rsidRP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</w:pPr>
          <w:r w:rsidRPr="00897549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 w:rsidR="00897549" w14:paraId="62D127E2" w14:textId="77777777" w:rsidTr="00897549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55E22E3A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61144CBF" w14:textId="77777777" w:rsidR="00897549" w:rsidRDefault="00897549" w:rsidP="00A25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 w:rsidR="00A2571A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PROCESO GESTIÓN ESTRATÉGICA</w:t>
          </w:r>
        </w:p>
      </w:tc>
    </w:tr>
    <w:tr w:rsidR="00897549" w14:paraId="77664767" w14:textId="77777777" w:rsidTr="00897549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CF3E38B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36D0831" w14:textId="77777777" w:rsidR="00897549" w:rsidRDefault="00897549" w:rsidP="00897549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526710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8DFF83A" w14:textId="77777777" w:rsidR="00897549" w:rsidRDefault="00897549" w:rsidP="00897549">
          <w:pPr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="005A577C"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134273EF" w14:textId="77777777" w:rsidR="00897549" w:rsidRDefault="00897549" w:rsidP="00897549">
          <w:pPr>
            <w:spacing w:after="0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29CE215F" w14:textId="77777777" w:rsidR="00897549" w:rsidRDefault="00897549">
    <w:pPr>
      <w:pStyle w:val="Encabezad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38A" w14:textId="77777777" w:rsidR="00A2571A" w:rsidRDefault="00A2571A">
    <w:pPr>
      <w:pStyle w:val="Encabezad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85"/>
    <w:multiLevelType w:val="multilevel"/>
    <w:tmpl w:val="23C8F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807D03"/>
    <w:multiLevelType w:val="multilevel"/>
    <w:tmpl w:val="5E24F020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A307867"/>
    <w:multiLevelType w:val="multilevel"/>
    <w:tmpl w:val="9C8E810E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E032B9"/>
    <w:multiLevelType w:val="multilevel"/>
    <w:tmpl w:val="3EB8782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0B6A13"/>
    <w:multiLevelType w:val="multilevel"/>
    <w:tmpl w:val="474A7438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BA9735A"/>
    <w:multiLevelType w:val="multilevel"/>
    <w:tmpl w:val="06DA417E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745499"/>
    <w:multiLevelType w:val="multilevel"/>
    <w:tmpl w:val="8698D3C4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9E8103B"/>
    <w:multiLevelType w:val="multilevel"/>
    <w:tmpl w:val="ACC6C22E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C575BD1"/>
    <w:multiLevelType w:val="multilevel"/>
    <w:tmpl w:val="47249AAA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49"/>
    <w:rsid w:val="000100FA"/>
    <w:rsid w:val="001A547F"/>
    <w:rsid w:val="001C0D9A"/>
    <w:rsid w:val="001E3E49"/>
    <w:rsid w:val="002F13C0"/>
    <w:rsid w:val="003670A7"/>
    <w:rsid w:val="00473BA9"/>
    <w:rsid w:val="00526710"/>
    <w:rsid w:val="005A577C"/>
    <w:rsid w:val="005D33C3"/>
    <w:rsid w:val="00621427"/>
    <w:rsid w:val="006C4450"/>
    <w:rsid w:val="006C4C42"/>
    <w:rsid w:val="008260A8"/>
    <w:rsid w:val="008560B0"/>
    <w:rsid w:val="00897549"/>
    <w:rsid w:val="00946910"/>
    <w:rsid w:val="00A2571A"/>
    <w:rsid w:val="00A35409"/>
    <w:rsid w:val="00B1106D"/>
    <w:rsid w:val="00B2792A"/>
    <w:rsid w:val="00B564C8"/>
    <w:rsid w:val="00BC4F65"/>
    <w:rsid w:val="00D408C6"/>
    <w:rsid w:val="00E35AC7"/>
    <w:rsid w:val="00E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D2EF"/>
  <w15:chartTrackingRefBased/>
  <w15:docId w15:val="{52E85639-4D7D-4E5A-8A8F-19CBBC8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A2571A"/>
    <w:pPr>
      <w:keepNext/>
      <w:widowControl w:val="0"/>
      <w:numPr>
        <w:numId w:val="6"/>
      </w:numPr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Cs/>
      <w:caps/>
      <w:kern w:val="32"/>
      <w:position w:val="-1"/>
      <w:sz w:val="20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9"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9"/>
  </w:style>
  <w:style w:type="character" w:customStyle="1" w:styleId="Ttulo1Car">
    <w:name w:val="Título 1 Car"/>
    <w:basedOn w:val="Fuentedeprrafopredeter"/>
    <w:link w:val="Ttulo1"/>
    <w:rsid w:val="00A2571A"/>
    <w:rPr>
      <w:rFonts w:ascii="Arial" w:eastAsia="Arial" w:hAnsi="Arial" w:cs="Arial"/>
      <w:bCs/>
      <w:caps/>
      <w:kern w:val="32"/>
      <w:position w:val="-1"/>
      <w:sz w:val="20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Ruth Elisa</cp:lastModifiedBy>
  <cp:revision>3</cp:revision>
  <dcterms:created xsi:type="dcterms:W3CDTF">2023-08-28T19:45:00Z</dcterms:created>
  <dcterms:modified xsi:type="dcterms:W3CDTF">2023-08-28T19:45:00Z</dcterms:modified>
</cp:coreProperties>
</file>